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80785E">
      <w:pPr>
        <w:spacing w:line="360" w:lineRule="auto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附件：</w:t>
      </w:r>
    </w:p>
    <w:p w14:paraId="7D966837">
      <w:pPr>
        <w:spacing w:line="360" w:lineRule="auto"/>
        <w:rPr>
          <w:rFonts w:ascii="Times New Roman" w:hAnsi="Times New Roman" w:eastAsia="仿宋_GB2312" w:cs="Times New Roman"/>
          <w:sz w:val="30"/>
          <w:szCs w:val="30"/>
        </w:rPr>
      </w:pPr>
    </w:p>
    <w:p w14:paraId="0E28FD6B">
      <w:pPr>
        <w:spacing w:line="360" w:lineRule="auto"/>
        <w:rPr>
          <w:rFonts w:ascii="Times New Roman" w:hAnsi="Times New Roman" w:eastAsia="仿宋_GB2312" w:cs="Times New Roman"/>
          <w:sz w:val="30"/>
          <w:szCs w:val="30"/>
        </w:rPr>
      </w:pPr>
      <w:bookmarkStart w:id="0" w:name="_GoBack"/>
      <w:bookmarkEnd w:id="0"/>
    </w:p>
    <w:p w14:paraId="558EBA07">
      <w:pPr>
        <w:spacing w:line="360" w:lineRule="auto"/>
        <w:rPr>
          <w:rFonts w:ascii="Times New Roman" w:hAnsi="Times New Roman" w:eastAsia="仿宋_GB2312" w:cs="Times New Roman"/>
          <w:sz w:val="30"/>
          <w:szCs w:val="30"/>
        </w:rPr>
      </w:pPr>
    </w:p>
    <w:p w14:paraId="3DE8C81B">
      <w:pPr>
        <w:spacing w:line="360" w:lineRule="auto"/>
        <w:jc w:val="center"/>
        <w:rPr>
          <w:rFonts w:hint="eastAsia" w:ascii="黑体" w:hAnsi="黑体" w:eastAsia="黑体" w:cs="Times New Roman"/>
          <w:sz w:val="48"/>
          <w:szCs w:val="48"/>
        </w:rPr>
      </w:pPr>
      <w:r>
        <w:rPr>
          <w:rFonts w:hint="eastAsia" w:ascii="黑体" w:hAnsi="黑体" w:eastAsia="黑体" w:cs="Times New Roman"/>
          <w:sz w:val="48"/>
          <w:szCs w:val="48"/>
        </w:rPr>
        <w:t>2025年安防产品和技术典型应用案例</w:t>
      </w:r>
    </w:p>
    <w:p w14:paraId="5F83754F">
      <w:pPr>
        <w:spacing w:line="360" w:lineRule="auto"/>
        <w:jc w:val="center"/>
        <w:rPr>
          <w:rFonts w:hint="eastAsia" w:ascii="黑体" w:hAnsi="黑体" w:eastAsia="黑体" w:cs="Times New Roman"/>
          <w:sz w:val="48"/>
          <w:szCs w:val="48"/>
        </w:rPr>
      </w:pPr>
      <w:r>
        <w:rPr>
          <w:rFonts w:hint="eastAsia" w:ascii="黑体" w:hAnsi="黑体" w:eastAsia="黑体" w:cs="Times New Roman"/>
          <w:sz w:val="48"/>
          <w:szCs w:val="48"/>
        </w:rPr>
        <w:t>申报书</w:t>
      </w:r>
    </w:p>
    <w:p w14:paraId="51383E93">
      <w:pPr>
        <w:spacing w:line="360" w:lineRule="auto"/>
        <w:jc w:val="center"/>
        <w:rPr>
          <w:rFonts w:ascii="Times New Roman" w:hAnsi="Times New Roman" w:eastAsia="仿宋_GB2312" w:cs="Times New Roman"/>
          <w:sz w:val="44"/>
          <w:szCs w:val="44"/>
        </w:rPr>
      </w:pPr>
    </w:p>
    <w:p w14:paraId="75C5764D">
      <w:pPr>
        <w:spacing w:line="360" w:lineRule="auto"/>
        <w:jc w:val="center"/>
        <w:rPr>
          <w:rFonts w:ascii="Times New Roman" w:hAnsi="Times New Roman" w:eastAsia="仿宋_GB2312" w:cs="Times New Roman"/>
          <w:sz w:val="44"/>
          <w:szCs w:val="44"/>
        </w:rPr>
      </w:pPr>
    </w:p>
    <w:p w14:paraId="33584D34">
      <w:pPr>
        <w:spacing w:line="360" w:lineRule="auto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 w14:paraId="2C570D60"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 </w:t>
      </w:r>
    </w:p>
    <w:p w14:paraId="57FE373E">
      <w:pPr>
        <w:spacing w:line="360" w:lineRule="auto"/>
        <w:ind w:firstLine="1120" w:firstLineChars="350"/>
        <w:rPr>
          <w:rFonts w:ascii="Times New Roman" w:hAnsi="Times New Roman" w:eastAsia="仿宋_GB2312" w:cs="Times New Roman"/>
          <w:sz w:val="32"/>
          <w:szCs w:val="32"/>
        </w:rPr>
      </w:pPr>
    </w:p>
    <w:p w14:paraId="22A8E9E1">
      <w:pPr>
        <w:spacing w:line="360" w:lineRule="auto"/>
        <w:ind w:firstLine="1120" w:firstLineChars="3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案例名称：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 w14:paraId="45211396">
      <w:pPr>
        <w:spacing w:line="360" w:lineRule="auto"/>
        <w:ind w:firstLine="1120" w:firstLineChars="350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申报单位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</w:t>
      </w:r>
    </w:p>
    <w:p w14:paraId="0FF0E710"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单位</w:t>
      </w:r>
      <w:r>
        <w:rPr>
          <w:rFonts w:ascii="Times New Roman" w:hAnsi="Times New Roman" w:eastAsia="仿宋_GB2312" w:cs="Times New Roman"/>
          <w:sz w:val="32"/>
          <w:szCs w:val="32"/>
        </w:rPr>
        <w:t>地址：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         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 w14:paraId="142C8024">
      <w:pPr>
        <w:spacing w:line="360" w:lineRule="auto"/>
        <w:ind w:firstLine="1120" w:firstLineChars="350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>联系电话：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        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</w:t>
      </w:r>
    </w:p>
    <w:p w14:paraId="0A3C9DCD">
      <w:pPr>
        <w:spacing w:line="360" w:lineRule="auto"/>
        <w:ind w:firstLine="1120" w:firstLineChars="350"/>
        <w:jc w:val="left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>联系人：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</w:t>
      </w:r>
    </w:p>
    <w:p w14:paraId="527E8834"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 联系邮箱：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</w:t>
      </w:r>
    </w:p>
    <w:p w14:paraId="5B3C1EB6"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 推荐单位：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>（选 填）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</w:t>
      </w:r>
    </w:p>
    <w:p w14:paraId="2C3E3F7C">
      <w:pPr>
        <w:spacing w:line="360" w:lineRule="auto"/>
        <w:ind w:firstLine="2240" w:firstLineChars="700"/>
        <w:rPr>
          <w:rFonts w:ascii="Times New Roman" w:hAnsi="Times New Roman" w:eastAsia="仿宋_GB2312" w:cs="Times New Roman"/>
          <w:sz w:val="32"/>
          <w:szCs w:val="32"/>
        </w:rPr>
      </w:pPr>
    </w:p>
    <w:p w14:paraId="2C731492">
      <w:pPr>
        <w:spacing w:line="360" w:lineRule="auto"/>
        <w:ind w:firstLine="2240" w:firstLineChars="7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申报</w:t>
      </w:r>
      <w:r>
        <w:rPr>
          <w:rFonts w:ascii="Times New Roman" w:hAnsi="Times New Roman" w:eastAsia="仿宋_GB2312" w:cs="Times New Roman"/>
          <w:sz w:val="32"/>
          <w:szCs w:val="32"/>
        </w:rPr>
        <w:t>日期        年       月</w:t>
      </w:r>
    </w:p>
    <w:p w14:paraId="55E8E075">
      <w:pPr>
        <w:spacing w:line="360" w:lineRule="auto"/>
        <w:ind w:firstLine="1440" w:firstLineChars="400"/>
        <w:rPr>
          <w:rFonts w:ascii="Times New Roman" w:hAnsi="Times New Roman" w:eastAsia="仿宋_GB2312" w:cs="Times New Roman"/>
          <w:spacing w:val="20"/>
          <w:sz w:val="32"/>
          <w:szCs w:val="32"/>
        </w:rPr>
      </w:pPr>
      <w:r>
        <w:rPr>
          <w:rFonts w:ascii="Times New Roman" w:hAnsi="Times New Roman" w:eastAsia="仿宋_GB2312" w:cs="Times New Roman"/>
          <w:spacing w:val="20"/>
          <w:sz w:val="32"/>
          <w:szCs w:val="32"/>
        </w:rPr>
        <w:t xml:space="preserve">              （公司签章）</w:t>
      </w:r>
    </w:p>
    <w:p w14:paraId="45C4A232">
      <w:pPr>
        <w:spacing w:line="360" w:lineRule="auto"/>
        <w:rPr>
          <w:rFonts w:hint="eastAsia" w:ascii="黑体" w:hAnsi="黑体" w:eastAsia="黑体" w:cs="Times New Roman"/>
          <w:sz w:val="44"/>
          <w:szCs w:val="44"/>
        </w:rPr>
      </w:pPr>
    </w:p>
    <w:p w14:paraId="79C78F2C">
      <w:pPr>
        <w:spacing w:line="360" w:lineRule="auto"/>
        <w:rPr>
          <w:rFonts w:hint="eastAsia" w:ascii="黑体" w:hAnsi="黑体" w:eastAsia="黑体" w:cs="Times New Roman"/>
          <w:sz w:val="44"/>
          <w:szCs w:val="44"/>
        </w:rPr>
      </w:pPr>
    </w:p>
    <w:p w14:paraId="63A35BBA">
      <w:pPr>
        <w:spacing w:line="360" w:lineRule="auto"/>
        <w:jc w:val="center"/>
        <w:rPr>
          <w:rFonts w:hint="eastAsia" w:ascii="黑体" w:hAnsi="黑体" w:eastAsia="黑体" w:cs="Times New Roman"/>
          <w:sz w:val="48"/>
          <w:szCs w:val="48"/>
        </w:rPr>
      </w:pPr>
      <w:r>
        <w:rPr>
          <w:rFonts w:hint="eastAsia" w:ascii="黑体" w:hAnsi="黑体" w:eastAsia="黑体" w:cs="Times New Roman"/>
          <w:sz w:val="48"/>
          <w:szCs w:val="48"/>
        </w:rPr>
        <w:t>申 报 须 知</w:t>
      </w:r>
    </w:p>
    <w:p w14:paraId="0D02CB1C">
      <w:pPr>
        <w:spacing w:line="360" w:lineRule="auto"/>
        <w:ind w:firstLine="806" w:firstLineChars="252"/>
        <w:jc w:val="left"/>
        <w:rPr>
          <w:rFonts w:hint="eastAsia" w:ascii="仿宋_GB2312" w:eastAsia="仿宋_GB2312" w:cs="Times New Roman" w:hAnsiTheme="minorEastAsia"/>
          <w:sz w:val="32"/>
          <w:szCs w:val="32"/>
        </w:rPr>
      </w:pPr>
      <w:r>
        <w:rPr>
          <w:rFonts w:hint="eastAsia" w:ascii="仿宋_GB2312" w:eastAsia="仿宋_GB2312" w:cs="Times New Roman" w:hAnsiTheme="minorEastAsia"/>
          <w:sz w:val="32"/>
          <w:szCs w:val="32"/>
        </w:rPr>
        <w:t>一、申报单位应仔细阅读《关于开展2025年安防产品和技术典型应用案例征集活动的通知》，如实、详细地准备每一部分内容。</w:t>
      </w:r>
    </w:p>
    <w:p w14:paraId="3F36B129">
      <w:pPr>
        <w:spacing w:line="360" w:lineRule="auto"/>
        <w:ind w:firstLine="640" w:firstLineChars="200"/>
        <w:jc w:val="left"/>
        <w:rPr>
          <w:rFonts w:hint="eastAsia" w:ascii="仿宋_GB2312" w:eastAsia="仿宋_GB2312" w:cs="Times New Roman" w:hAnsiTheme="minorEastAsia"/>
          <w:sz w:val="32"/>
          <w:szCs w:val="32"/>
        </w:rPr>
      </w:pPr>
      <w:r>
        <w:rPr>
          <w:rFonts w:hint="eastAsia" w:ascii="仿宋_GB2312" w:eastAsia="仿宋_GB2312" w:cs="Times New Roman" w:hAnsiTheme="minorEastAsia"/>
          <w:sz w:val="32"/>
          <w:szCs w:val="32"/>
        </w:rPr>
        <w:t>二、申报单位对提供参评的全部资料的真实性负责，并签署真实性承诺。</w:t>
      </w:r>
    </w:p>
    <w:p w14:paraId="1840E865">
      <w:pPr>
        <w:spacing w:line="360" w:lineRule="auto"/>
        <w:ind w:firstLine="640" w:firstLineChars="200"/>
        <w:jc w:val="left"/>
        <w:rPr>
          <w:rFonts w:hint="eastAsia" w:ascii="仿宋_GB2312" w:eastAsia="仿宋_GB2312" w:cs="Times New Roman" w:hAnsiTheme="minorEastAsia"/>
          <w:sz w:val="32"/>
          <w:szCs w:val="32"/>
        </w:rPr>
      </w:pPr>
      <w:r>
        <w:rPr>
          <w:rFonts w:hint="eastAsia" w:ascii="仿宋_GB2312" w:eastAsia="仿宋_GB2312" w:cs="Times New Roman" w:hAnsiTheme="minorEastAsia"/>
          <w:sz w:val="32"/>
          <w:szCs w:val="32"/>
        </w:rPr>
        <w:t>三、申报单位可提前下载通知附件，按照附件内容提前准备相关</w:t>
      </w:r>
      <w:r>
        <w:rPr>
          <w:rFonts w:hint="eastAsia" w:ascii="仿宋_GB2312" w:eastAsia="仿宋_GB2312" w:cs="Times New Roman" w:hAnsiTheme="minorEastAsia"/>
          <w:spacing w:val="-6"/>
          <w:sz w:val="32"/>
          <w:szCs w:val="32"/>
        </w:rPr>
        <w:t>文件，中国安防大数据服务平台的申报后台</w:t>
      </w:r>
      <w:r>
        <w:rPr>
          <w:rFonts w:hint="eastAsia" w:ascii="仿宋_GB2312" w:eastAsia="仿宋_GB2312" w:cs="Times New Roman" w:hAnsiTheme="minorEastAsia"/>
          <w:sz w:val="32"/>
          <w:szCs w:val="32"/>
        </w:rPr>
        <w:t>（award.afdata.org.cn）进行网上填报。</w:t>
      </w:r>
    </w:p>
    <w:p w14:paraId="6DD26315">
      <w:pPr>
        <w:spacing w:line="360" w:lineRule="auto"/>
        <w:ind w:firstLine="640" w:firstLineChars="200"/>
        <w:jc w:val="left"/>
        <w:rPr>
          <w:rFonts w:hint="eastAsia" w:ascii="仿宋_GB2312" w:eastAsia="仿宋_GB2312" w:cs="Times New Roman" w:hAnsiTheme="minorEastAsia"/>
          <w:sz w:val="32"/>
          <w:szCs w:val="32"/>
        </w:rPr>
      </w:pPr>
      <w:r>
        <w:rPr>
          <w:rFonts w:hint="eastAsia" w:ascii="仿宋_GB2312" w:eastAsia="仿宋_GB2312" w:cs="Times New Roman" w:hAnsiTheme="minorEastAsia"/>
          <w:sz w:val="32"/>
          <w:szCs w:val="32"/>
        </w:rPr>
        <w:t>四、每申报一个应用领域填写一张申报表，证明材料附后。每个应用案例文件封装为一个PDF文件上传至申报后台。</w:t>
      </w:r>
    </w:p>
    <w:p w14:paraId="667A74B4">
      <w:pPr>
        <w:spacing w:line="360" w:lineRule="auto"/>
        <w:ind w:firstLine="640" w:firstLineChars="200"/>
        <w:jc w:val="left"/>
        <w:rPr>
          <w:rFonts w:hint="eastAsia" w:ascii="仿宋_GB2312" w:eastAsia="仿宋_GB2312" w:cs="Times New Roman" w:hAnsiTheme="minorEastAsia"/>
          <w:sz w:val="32"/>
          <w:szCs w:val="32"/>
        </w:rPr>
      </w:pPr>
      <w:r>
        <w:rPr>
          <w:rFonts w:hint="eastAsia" w:ascii="仿宋_GB2312" w:eastAsia="仿宋_GB2312" w:cs="Times New Roman" w:hAnsiTheme="minorEastAsia"/>
          <w:sz w:val="32"/>
          <w:szCs w:val="32"/>
        </w:rPr>
        <w:t>五、整个征集评审过程中安协将对申报材料中信息严格保密，仅用于本活动的评审事宜。</w:t>
      </w:r>
    </w:p>
    <w:p w14:paraId="1D3D71AF">
      <w:pPr>
        <w:spacing w:line="360" w:lineRule="auto"/>
        <w:jc w:val="center"/>
        <w:rPr>
          <w:rFonts w:hint="eastAsia" w:cs="Times New Roman" w:asciiTheme="minorEastAsia" w:hAnsiTheme="minorEastAsia"/>
          <w:sz w:val="24"/>
          <w:szCs w:val="24"/>
        </w:rPr>
      </w:pPr>
    </w:p>
    <w:p w14:paraId="1018889F">
      <w:pPr>
        <w:spacing w:line="360" w:lineRule="auto"/>
        <w:jc w:val="center"/>
        <w:rPr>
          <w:rFonts w:hint="eastAsia" w:cs="Times New Roman" w:asciiTheme="minorEastAsia" w:hAnsiTheme="minorEastAsia"/>
          <w:sz w:val="24"/>
          <w:szCs w:val="24"/>
        </w:rPr>
      </w:pPr>
    </w:p>
    <w:p w14:paraId="1CDE9403">
      <w:pPr>
        <w:spacing w:line="360" w:lineRule="auto"/>
        <w:jc w:val="center"/>
        <w:rPr>
          <w:rFonts w:hint="eastAsia" w:cs="Times New Roman" w:asciiTheme="minorEastAsia" w:hAnsiTheme="minorEastAsia"/>
          <w:sz w:val="24"/>
          <w:szCs w:val="24"/>
        </w:rPr>
      </w:pPr>
    </w:p>
    <w:p w14:paraId="50900070">
      <w:pPr>
        <w:spacing w:line="360" w:lineRule="auto"/>
        <w:jc w:val="center"/>
        <w:rPr>
          <w:rFonts w:hint="eastAsia" w:cs="Times New Roman" w:asciiTheme="minorEastAsia" w:hAnsiTheme="minorEastAsia"/>
          <w:sz w:val="24"/>
          <w:szCs w:val="24"/>
        </w:rPr>
      </w:pPr>
    </w:p>
    <w:p w14:paraId="0A16C15C">
      <w:pPr>
        <w:spacing w:line="360" w:lineRule="auto"/>
        <w:jc w:val="center"/>
        <w:rPr>
          <w:rFonts w:hint="eastAsia" w:cs="Times New Roman" w:asciiTheme="minorEastAsia" w:hAnsiTheme="minorEastAsia"/>
          <w:sz w:val="24"/>
          <w:szCs w:val="24"/>
        </w:rPr>
      </w:pPr>
    </w:p>
    <w:p w14:paraId="2A14A3ED">
      <w:pPr>
        <w:spacing w:line="360" w:lineRule="auto"/>
        <w:jc w:val="center"/>
        <w:rPr>
          <w:rFonts w:hint="eastAsia" w:cs="Times New Roman" w:asciiTheme="minorEastAsia" w:hAnsiTheme="minorEastAsia"/>
          <w:sz w:val="24"/>
          <w:szCs w:val="24"/>
        </w:rPr>
      </w:pPr>
    </w:p>
    <w:p w14:paraId="0C1E983E">
      <w:pPr>
        <w:spacing w:line="360" w:lineRule="auto"/>
        <w:jc w:val="center"/>
        <w:rPr>
          <w:rFonts w:hint="eastAsia" w:cs="Times New Roman" w:asciiTheme="minorEastAsia" w:hAnsiTheme="minorEastAsia"/>
          <w:sz w:val="24"/>
          <w:szCs w:val="24"/>
        </w:rPr>
      </w:pPr>
    </w:p>
    <w:p w14:paraId="6B295069">
      <w:pPr>
        <w:spacing w:line="360" w:lineRule="auto"/>
        <w:jc w:val="center"/>
        <w:rPr>
          <w:rFonts w:hint="eastAsia" w:cs="Times New Roman" w:asciiTheme="minorEastAsia" w:hAnsiTheme="minorEastAsia"/>
          <w:sz w:val="24"/>
          <w:szCs w:val="24"/>
        </w:rPr>
      </w:pPr>
    </w:p>
    <w:p w14:paraId="449710D1">
      <w:pPr>
        <w:spacing w:line="360" w:lineRule="auto"/>
        <w:jc w:val="center"/>
        <w:rPr>
          <w:rFonts w:hint="eastAsia" w:cs="Times New Roman" w:asciiTheme="minorEastAsia" w:hAnsiTheme="minorEastAsia"/>
          <w:sz w:val="24"/>
          <w:szCs w:val="24"/>
        </w:rPr>
      </w:pPr>
    </w:p>
    <w:p w14:paraId="594B6827">
      <w:pPr>
        <w:spacing w:line="360" w:lineRule="auto"/>
        <w:jc w:val="center"/>
        <w:rPr>
          <w:rFonts w:hint="eastAsia" w:cs="Times New Roman" w:asciiTheme="minorEastAsia" w:hAnsiTheme="minorEastAsia"/>
          <w:sz w:val="24"/>
          <w:szCs w:val="24"/>
        </w:rPr>
      </w:pPr>
    </w:p>
    <w:p w14:paraId="0C34612F">
      <w:pPr>
        <w:spacing w:line="360" w:lineRule="auto"/>
        <w:jc w:val="center"/>
        <w:rPr>
          <w:rFonts w:hint="eastAsia" w:cs="Times New Roman" w:asciiTheme="minorEastAsia" w:hAnsiTheme="minorEastAsia"/>
          <w:sz w:val="24"/>
          <w:szCs w:val="24"/>
        </w:rPr>
      </w:pPr>
    </w:p>
    <w:p w14:paraId="48E6DF71">
      <w:pPr>
        <w:spacing w:line="360" w:lineRule="auto"/>
        <w:rPr>
          <w:rFonts w:hint="eastAsia" w:cs="Times New Roman" w:asciiTheme="majorEastAsia" w:hAnsiTheme="majorEastAsia" w:eastAsiaTheme="majorEastAsia"/>
          <w:sz w:val="44"/>
          <w:szCs w:val="44"/>
        </w:rPr>
      </w:pPr>
    </w:p>
    <w:p w14:paraId="71F69991">
      <w:pPr>
        <w:pStyle w:val="2"/>
        <w:ind w:firstLine="400"/>
        <w:rPr>
          <w:rFonts w:hint="eastAsia" w:ascii="Times New Roman"/>
          <w:sz w:val="20"/>
        </w:rPr>
      </w:pPr>
    </w:p>
    <w:p w14:paraId="0611D8AA">
      <w:pPr>
        <w:pStyle w:val="2"/>
        <w:ind w:firstLine="400"/>
        <w:rPr>
          <w:rFonts w:hint="eastAsia" w:ascii="Times New Roman"/>
          <w:sz w:val="20"/>
        </w:rPr>
      </w:pPr>
    </w:p>
    <w:p w14:paraId="3DDD00C9">
      <w:pPr>
        <w:pStyle w:val="2"/>
        <w:ind w:firstLine="400"/>
        <w:rPr>
          <w:rFonts w:hint="eastAsia" w:ascii="Times New Roman"/>
          <w:sz w:val="20"/>
        </w:rPr>
      </w:pPr>
    </w:p>
    <w:p w14:paraId="143BF753">
      <w:pPr>
        <w:pStyle w:val="2"/>
        <w:ind w:firstLine="400"/>
        <w:rPr>
          <w:rFonts w:hint="eastAsia" w:ascii="Times New Roman"/>
          <w:sz w:val="20"/>
        </w:rPr>
      </w:pPr>
    </w:p>
    <w:p w14:paraId="201C55D6">
      <w:pPr>
        <w:pStyle w:val="2"/>
        <w:ind w:firstLine="400"/>
        <w:rPr>
          <w:rFonts w:hint="eastAsia" w:ascii="Times New Roman"/>
          <w:sz w:val="20"/>
        </w:rPr>
      </w:pPr>
    </w:p>
    <w:p w14:paraId="2BE70065">
      <w:pPr>
        <w:pStyle w:val="2"/>
        <w:ind w:firstLine="400"/>
        <w:rPr>
          <w:rFonts w:hint="eastAsia" w:ascii="Times New Roman"/>
          <w:sz w:val="20"/>
        </w:rPr>
      </w:pPr>
    </w:p>
    <w:p w14:paraId="1EFBC01D">
      <w:pPr>
        <w:pStyle w:val="2"/>
        <w:ind w:firstLine="400"/>
        <w:rPr>
          <w:rFonts w:hint="eastAsia" w:ascii="Times New Roman"/>
          <w:sz w:val="20"/>
        </w:rPr>
      </w:pPr>
    </w:p>
    <w:p w14:paraId="1C6E4551">
      <w:pPr>
        <w:spacing w:before="234"/>
        <w:ind w:right="160"/>
        <w:jc w:val="center"/>
        <w:rPr>
          <w:rFonts w:hint="eastAsia" w:ascii="方正小标宋简体" w:hAnsi="黑体" w:eastAsia="方正小标宋简体"/>
          <w:sz w:val="48"/>
          <w:szCs w:val="48"/>
        </w:rPr>
      </w:pPr>
      <w:r>
        <w:rPr>
          <w:rFonts w:hint="eastAsia" w:ascii="方正小标宋简体" w:hAnsi="黑体" w:eastAsia="方正小标宋简体"/>
          <w:sz w:val="48"/>
          <w:szCs w:val="48"/>
        </w:rPr>
        <w:t>真实性承诺</w:t>
      </w:r>
    </w:p>
    <w:p w14:paraId="4D65EECB">
      <w:pPr>
        <w:pStyle w:val="2"/>
        <w:spacing w:before="5"/>
        <w:ind w:firstLine="1100"/>
        <w:rPr>
          <w:rFonts w:ascii="Times New Roman" w:hAnsi="Times New Roman" w:eastAsia="仿宋_GB2312" w:cs="Times New Roman"/>
          <w:sz w:val="55"/>
        </w:rPr>
      </w:pPr>
    </w:p>
    <w:p w14:paraId="00B43A31">
      <w:pPr>
        <w:pStyle w:val="2"/>
        <w:spacing w:line="364" w:lineRule="auto"/>
        <w:ind w:left="120" w:right="118" w:firstLine="692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spacing w:val="13"/>
        </w:rPr>
        <w:t>我单位承诺：在参加中国安全防范产品行业协会组织的2025年安防产品和技术典型应用案例征集活动申报过程</w:t>
      </w:r>
      <w:r>
        <w:rPr>
          <w:rFonts w:ascii="Times New Roman" w:hAnsi="Times New Roman" w:eastAsia="仿宋_GB2312" w:cs="Times New Roman"/>
          <w:spacing w:val="-13"/>
        </w:rPr>
        <w:t xml:space="preserve">中所提交的所有材料，均真实、完整，如有不实之处， </w:t>
      </w:r>
      <w:r>
        <w:rPr>
          <w:rFonts w:ascii="Times New Roman" w:hAnsi="Times New Roman" w:eastAsia="仿宋_GB2312" w:cs="Times New Roman"/>
        </w:rPr>
        <w:t>愿承担相应的责任。</w:t>
      </w:r>
    </w:p>
    <w:p w14:paraId="1D290DC5">
      <w:pPr>
        <w:pStyle w:val="2"/>
        <w:rPr>
          <w:rFonts w:ascii="Times New Roman" w:hAnsi="Times New Roman" w:eastAsia="仿宋_GB2312" w:cs="Times New Roman"/>
        </w:rPr>
      </w:pPr>
    </w:p>
    <w:p w14:paraId="4B01F93C">
      <w:pPr>
        <w:pStyle w:val="2"/>
        <w:rPr>
          <w:rFonts w:ascii="Times New Roman" w:hAnsi="Times New Roman" w:eastAsia="仿宋_GB2312" w:cs="Times New Roman"/>
        </w:rPr>
      </w:pPr>
    </w:p>
    <w:p w14:paraId="25C360C2">
      <w:pPr>
        <w:pStyle w:val="2"/>
        <w:rPr>
          <w:rFonts w:ascii="Times New Roman" w:hAnsi="Times New Roman" w:eastAsia="仿宋_GB2312" w:cs="Times New Roman"/>
        </w:rPr>
      </w:pPr>
    </w:p>
    <w:p w14:paraId="7A25A70B">
      <w:pPr>
        <w:pStyle w:val="2"/>
        <w:rPr>
          <w:rFonts w:ascii="Times New Roman" w:hAnsi="Times New Roman" w:eastAsia="仿宋_GB2312" w:cs="Times New Roman"/>
        </w:rPr>
      </w:pPr>
    </w:p>
    <w:p w14:paraId="5363A820">
      <w:pPr>
        <w:pStyle w:val="2"/>
        <w:rPr>
          <w:rFonts w:ascii="Times New Roman" w:hAnsi="Times New Roman" w:eastAsia="仿宋_GB2312" w:cs="Times New Roman"/>
        </w:rPr>
      </w:pPr>
    </w:p>
    <w:p w14:paraId="3135AF90">
      <w:pPr>
        <w:pStyle w:val="2"/>
        <w:rPr>
          <w:rFonts w:ascii="Times New Roman" w:hAnsi="Times New Roman" w:eastAsia="仿宋_GB2312" w:cs="Times New Roman"/>
        </w:rPr>
      </w:pPr>
    </w:p>
    <w:p w14:paraId="739CFC47">
      <w:pPr>
        <w:pStyle w:val="2"/>
        <w:tabs>
          <w:tab w:val="left" w:pos="4000"/>
        </w:tabs>
        <w:spacing w:before="253"/>
        <w:ind w:right="13"/>
        <w:jc w:val="center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color w:val="333333"/>
        </w:rPr>
        <w:t>法定代表人签章：</w:t>
      </w:r>
      <w:r>
        <w:rPr>
          <w:rFonts w:ascii="Times New Roman" w:hAnsi="Times New Roman" w:eastAsia="仿宋_GB2312" w:cs="Times New Roman"/>
          <w:color w:val="333333"/>
        </w:rPr>
        <w:tab/>
      </w:r>
      <w:r>
        <w:rPr>
          <w:rFonts w:ascii="Times New Roman" w:hAnsi="Times New Roman" w:eastAsia="仿宋_GB2312" w:cs="Times New Roman"/>
          <w:color w:val="333333"/>
          <w:w w:val="95"/>
        </w:rPr>
        <w:t>公章：</w:t>
      </w:r>
    </w:p>
    <w:p w14:paraId="68872F3E">
      <w:pPr>
        <w:pStyle w:val="2"/>
        <w:rPr>
          <w:rFonts w:ascii="Times New Roman" w:hAnsi="Times New Roman" w:eastAsia="仿宋_GB2312" w:cs="Times New Roman"/>
        </w:rPr>
      </w:pPr>
    </w:p>
    <w:p w14:paraId="5BC69BE2">
      <w:pPr>
        <w:pStyle w:val="2"/>
        <w:tabs>
          <w:tab w:val="left" w:pos="6506"/>
        </w:tabs>
        <w:spacing w:before="236"/>
        <w:ind w:left="5546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color w:val="333333"/>
        </w:rPr>
        <w:t>年</w:t>
      </w:r>
      <w:r>
        <w:rPr>
          <w:rFonts w:ascii="Times New Roman" w:hAnsi="Times New Roman" w:eastAsia="仿宋_GB2312" w:cs="Times New Roman"/>
          <w:color w:val="333333"/>
        </w:rPr>
        <w:tab/>
      </w:r>
      <w:r>
        <w:rPr>
          <w:rFonts w:ascii="Times New Roman" w:hAnsi="Times New Roman" w:eastAsia="仿宋_GB2312" w:cs="Times New Roman"/>
          <w:color w:val="333333"/>
        </w:rPr>
        <w:t>月   日</w:t>
      </w:r>
    </w:p>
    <w:p w14:paraId="257059BB">
      <w:pPr>
        <w:spacing w:line="360" w:lineRule="auto"/>
        <w:rPr>
          <w:rFonts w:hint="eastAsia" w:cs="Times New Roman" w:asciiTheme="majorEastAsia" w:hAnsiTheme="majorEastAsia" w:eastAsiaTheme="majorEastAsia"/>
          <w:sz w:val="44"/>
          <w:szCs w:val="44"/>
        </w:rPr>
      </w:pPr>
    </w:p>
    <w:p w14:paraId="4562001F">
      <w:pPr>
        <w:spacing w:line="360" w:lineRule="auto"/>
        <w:rPr>
          <w:rFonts w:hint="eastAsia" w:cs="Times New Roman" w:asciiTheme="majorEastAsia" w:hAnsiTheme="majorEastAsia" w:eastAsiaTheme="majorEastAsia"/>
          <w:sz w:val="44"/>
          <w:szCs w:val="44"/>
        </w:rPr>
      </w:pPr>
    </w:p>
    <w:p w14:paraId="40A3B11F">
      <w:pPr>
        <w:spacing w:line="360" w:lineRule="auto"/>
        <w:rPr>
          <w:rFonts w:hint="eastAsia" w:cs="Times New Roman" w:asciiTheme="majorEastAsia" w:hAnsiTheme="majorEastAsia" w:eastAsiaTheme="majorEastAsia"/>
          <w:sz w:val="44"/>
          <w:szCs w:val="44"/>
        </w:rPr>
      </w:pPr>
    </w:p>
    <w:p w14:paraId="34503DE9">
      <w:pPr>
        <w:spacing w:line="360" w:lineRule="auto"/>
        <w:rPr>
          <w:rFonts w:hint="eastAsia" w:cs="Times New Roman" w:asciiTheme="majorEastAsia" w:hAnsiTheme="majorEastAsia" w:eastAsiaTheme="majorEastAsia"/>
          <w:sz w:val="44"/>
          <w:szCs w:val="44"/>
        </w:rPr>
      </w:pPr>
    </w:p>
    <w:p w14:paraId="5F2C039D">
      <w:pPr>
        <w:spacing w:line="360" w:lineRule="auto"/>
        <w:rPr>
          <w:rFonts w:hint="eastAsia" w:cs="Times New Roman" w:asciiTheme="majorEastAsia" w:hAnsiTheme="majorEastAsia" w:eastAsiaTheme="majorEastAsia"/>
          <w:sz w:val="44"/>
          <w:szCs w:val="44"/>
        </w:rPr>
      </w:pPr>
    </w:p>
    <w:p w14:paraId="3755CF18">
      <w:pPr>
        <w:spacing w:line="360" w:lineRule="auto"/>
        <w:rPr>
          <w:rFonts w:hint="eastAsia" w:cs="Times New Roman" w:asciiTheme="majorEastAsia" w:hAnsiTheme="majorEastAsia" w:eastAsiaTheme="majorEastAsia"/>
          <w:sz w:val="44"/>
          <w:szCs w:val="44"/>
        </w:rPr>
      </w:pPr>
    </w:p>
    <w:p w14:paraId="74BD9749">
      <w:pPr>
        <w:spacing w:line="360" w:lineRule="auto"/>
        <w:jc w:val="center"/>
        <w:rPr>
          <w:rFonts w:hint="eastAsia" w:ascii="黑体" w:hAnsi="黑体" w:eastAsia="黑体" w:cs="Times New Roman"/>
          <w:sz w:val="48"/>
          <w:szCs w:val="48"/>
        </w:rPr>
      </w:pPr>
      <w:r>
        <w:rPr>
          <w:rFonts w:hint="eastAsia" w:ascii="黑体" w:hAnsi="黑体" w:eastAsia="黑体" w:cs="Times New Roman"/>
          <w:sz w:val="48"/>
          <w:szCs w:val="48"/>
        </w:rPr>
        <w:t>典型应用案例申报表</w:t>
      </w:r>
    </w:p>
    <w:tbl>
      <w:tblPr>
        <w:tblStyle w:val="7"/>
        <w:tblW w:w="10349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6"/>
        <w:gridCol w:w="3943"/>
        <w:gridCol w:w="3570"/>
      </w:tblGrid>
      <w:tr w14:paraId="0967E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2836" w:type="dxa"/>
            <w:vAlign w:val="center"/>
          </w:tcPr>
          <w:p w14:paraId="2861C8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企业名称</w:t>
            </w:r>
          </w:p>
        </w:tc>
        <w:tc>
          <w:tcPr>
            <w:tcW w:w="7513" w:type="dxa"/>
            <w:gridSpan w:val="2"/>
            <w:vAlign w:val="center"/>
          </w:tcPr>
          <w:p w14:paraId="4A4D0FE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（需与营业执照上的名称一致）</w:t>
            </w:r>
          </w:p>
        </w:tc>
      </w:tr>
      <w:tr w14:paraId="00B4B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836" w:type="dxa"/>
            <w:vAlign w:val="center"/>
          </w:tcPr>
          <w:p w14:paraId="7349BE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近两年发展状况</w:t>
            </w:r>
          </w:p>
        </w:tc>
        <w:tc>
          <w:tcPr>
            <w:tcW w:w="3943" w:type="dxa"/>
            <w:vAlign w:val="center"/>
          </w:tcPr>
          <w:p w14:paraId="6F28ACF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2023年</w:t>
            </w:r>
          </w:p>
        </w:tc>
        <w:tc>
          <w:tcPr>
            <w:tcW w:w="3570" w:type="dxa"/>
            <w:vAlign w:val="center"/>
          </w:tcPr>
          <w:p w14:paraId="06803D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年</w:t>
            </w:r>
          </w:p>
        </w:tc>
      </w:tr>
      <w:tr w14:paraId="66C5F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836" w:type="dxa"/>
            <w:vAlign w:val="center"/>
          </w:tcPr>
          <w:p w14:paraId="599EF98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资产总计</w:t>
            </w:r>
          </w:p>
          <w:p w14:paraId="2CCF5DF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（万元）</w:t>
            </w:r>
          </w:p>
        </w:tc>
        <w:tc>
          <w:tcPr>
            <w:tcW w:w="3943" w:type="dxa"/>
            <w:vAlign w:val="center"/>
          </w:tcPr>
          <w:p w14:paraId="2A53D1B3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  <w:vAlign w:val="center"/>
          </w:tcPr>
          <w:p w14:paraId="6CA09020">
            <w:pPr>
              <w:rPr>
                <w:sz w:val="28"/>
                <w:szCs w:val="28"/>
              </w:rPr>
            </w:pPr>
          </w:p>
        </w:tc>
      </w:tr>
      <w:tr w14:paraId="0DFF7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836" w:type="dxa"/>
            <w:vAlign w:val="center"/>
          </w:tcPr>
          <w:p w14:paraId="744743A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安防业务</w:t>
            </w:r>
            <w:r>
              <w:rPr>
                <w:b/>
                <w:bCs/>
                <w:sz w:val="28"/>
                <w:szCs w:val="28"/>
              </w:rPr>
              <w:t>主营业收入</w:t>
            </w:r>
          </w:p>
          <w:p w14:paraId="54667C6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（万元）</w:t>
            </w:r>
          </w:p>
        </w:tc>
        <w:tc>
          <w:tcPr>
            <w:tcW w:w="3943" w:type="dxa"/>
            <w:vAlign w:val="center"/>
          </w:tcPr>
          <w:p w14:paraId="7ABEF293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  <w:vAlign w:val="center"/>
          </w:tcPr>
          <w:p w14:paraId="0A6CE0F9">
            <w:pPr>
              <w:rPr>
                <w:sz w:val="28"/>
                <w:szCs w:val="28"/>
              </w:rPr>
            </w:pPr>
          </w:p>
        </w:tc>
      </w:tr>
      <w:tr w14:paraId="55F24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836" w:type="dxa"/>
            <w:vAlign w:val="center"/>
          </w:tcPr>
          <w:p w14:paraId="3E23A3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科技研发费用</w:t>
            </w:r>
          </w:p>
          <w:p w14:paraId="1C55BA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（万元）</w:t>
            </w:r>
          </w:p>
        </w:tc>
        <w:tc>
          <w:tcPr>
            <w:tcW w:w="3943" w:type="dxa"/>
            <w:vAlign w:val="center"/>
          </w:tcPr>
          <w:p w14:paraId="1FE8E882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  <w:vAlign w:val="center"/>
          </w:tcPr>
          <w:p w14:paraId="452C7787">
            <w:pPr>
              <w:rPr>
                <w:sz w:val="28"/>
                <w:szCs w:val="28"/>
              </w:rPr>
            </w:pPr>
          </w:p>
        </w:tc>
      </w:tr>
      <w:tr w14:paraId="5A785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 w14:paraId="73E4E92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员工总数</w:t>
            </w:r>
          </w:p>
          <w:p w14:paraId="41BBDE2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（社保人数）</w:t>
            </w:r>
          </w:p>
        </w:tc>
        <w:tc>
          <w:tcPr>
            <w:tcW w:w="3943" w:type="dxa"/>
            <w:vAlign w:val="center"/>
          </w:tcPr>
          <w:p w14:paraId="5F4789A3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  <w:vAlign w:val="center"/>
          </w:tcPr>
          <w:p w14:paraId="567826E1">
            <w:pPr>
              <w:rPr>
                <w:sz w:val="28"/>
                <w:szCs w:val="28"/>
              </w:rPr>
            </w:pPr>
          </w:p>
        </w:tc>
      </w:tr>
      <w:tr w14:paraId="11DEF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36" w:type="dxa"/>
            <w:vAlign w:val="center"/>
          </w:tcPr>
          <w:p w14:paraId="55E66E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研发团队人数</w:t>
            </w:r>
          </w:p>
        </w:tc>
        <w:tc>
          <w:tcPr>
            <w:tcW w:w="3943" w:type="dxa"/>
            <w:vAlign w:val="center"/>
          </w:tcPr>
          <w:p w14:paraId="04329078">
            <w:pPr>
              <w:rPr>
                <w:sz w:val="28"/>
                <w:szCs w:val="28"/>
              </w:rPr>
            </w:pPr>
          </w:p>
        </w:tc>
        <w:tc>
          <w:tcPr>
            <w:tcW w:w="3570" w:type="dxa"/>
            <w:vAlign w:val="center"/>
          </w:tcPr>
          <w:p w14:paraId="22DCF63B">
            <w:pPr>
              <w:rPr>
                <w:sz w:val="28"/>
                <w:szCs w:val="28"/>
              </w:rPr>
            </w:pPr>
          </w:p>
        </w:tc>
      </w:tr>
      <w:tr w14:paraId="0CB12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2836" w:type="dxa"/>
            <w:vAlign w:val="center"/>
          </w:tcPr>
          <w:p w14:paraId="129C06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案例名称</w:t>
            </w:r>
          </w:p>
        </w:tc>
        <w:tc>
          <w:tcPr>
            <w:tcW w:w="7513" w:type="dxa"/>
            <w:gridSpan w:val="2"/>
            <w:vAlign w:val="center"/>
          </w:tcPr>
          <w:p w14:paraId="06C34816">
            <w:pPr>
              <w:rPr>
                <w:sz w:val="28"/>
                <w:szCs w:val="28"/>
              </w:rPr>
            </w:pPr>
          </w:p>
        </w:tc>
      </w:tr>
      <w:tr w14:paraId="1B70B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2836" w:type="dxa"/>
            <w:vAlign w:val="center"/>
          </w:tcPr>
          <w:p w14:paraId="60662C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案例所属领域</w:t>
            </w:r>
          </w:p>
          <w:p w14:paraId="3D3BCC6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（单选）</w:t>
            </w:r>
          </w:p>
        </w:tc>
        <w:tc>
          <w:tcPr>
            <w:tcW w:w="7513" w:type="dxa"/>
            <w:gridSpan w:val="2"/>
            <w:vAlign w:val="center"/>
          </w:tcPr>
          <w:p w14:paraId="3A1D91D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□智慧公安领域、□无人系统领域、□数字安全领域、□数字社区领域、□智能交通、□智慧应急领域</w:t>
            </w:r>
          </w:p>
        </w:tc>
      </w:tr>
      <w:tr w14:paraId="65169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836" w:type="dxa"/>
            <w:vAlign w:val="center"/>
          </w:tcPr>
          <w:p w14:paraId="029D3F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应用单位名称</w:t>
            </w:r>
          </w:p>
        </w:tc>
        <w:tc>
          <w:tcPr>
            <w:tcW w:w="7513" w:type="dxa"/>
            <w:gridSpan w:val="2"/>
            <w:vAlign w:val="center"/>
          </w:tcPr>
          <w:p w14:paraId="65A4246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应用单位全称 </w:t>
            </w:r>
          </w:p>
        </w:tc>
      </w:tr>
      <w:tr w14:paraId="1B062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2836" w:type="dxa"/>
            <w:vAlign w:val="center"/>
          </w:tcPr>
          <w:p w14:paraId="00DF9FD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应用单位详细</w:t>
            </w:r>
          </w:p>
        </w:tc>
        <w:tc>
          <w:tcPr>
            <w:tcW w:w="7513" w:type="dxa"/>
            <w:gridSpan w:val="2"/>
            <w:vAlign w:val="center"/>
          </w:tcPr>
          <w:p w14:paraId="1E04037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该应用案例所对应的负责处（科）室名称</w:t>
            </w:r>
          </w:p>
        </w:tc>
      </w:tr>
      <w:tr w14:paraId="7F9A9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2836" w:type="dxa"/>
            <w:vAlign w:val="center"/>
          </w:tcPr>
          <w:p w14:paraId="4BB00B4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项目时间</w:t>
            </w:r>
          </w:p>
        </w:tc>
        <w:tc>
          <w:tcPr>
            <w:tcW w:w="7513" w:type="dxa"/>
            <w:gridSpan w:val="2"/>
            <w:vAlign w:val="center"/>
          </w:tcPr>
          <w:p w14:paraId="3BAD3A1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XXX年XXX月起始-XX年XX月 验收</w:t>
            </w:r>
          </w:p>
        </w:tc>
      </w:tr>
      <w:tr w14:paraId="57A49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836" w:type="dxa"/>
            <w:vAlign w:val="center"/>
          </w:tcPr>
          <w:p w14:paraId="312F70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项目金额</w:t>
            </w:r>
          </w:p>
        </w:tc>
        <w:tc>
          <w:tcPr>
            <w:tcW w:w="7513" w:type="dxa"/>
            <w:gridSpan w:val="2"/>
            <w:vAlign w:val="center"/>
          </w:tcPr>
          <w:p w14:paraId="03F135AB">
            <w:pPr>
              <w:rPr>
                <w:sz w:val="28"/>
                <w:szCs w:val="28"/>
              </w:rPr>
            </w:pPr>
          </w:p>
        </w:tc>
      </w:tr>
      <w:tr w14:paraId="0D2F7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2836" w:type="dxa"/>
            <w:vAlign w:val="center"/>
          </w:tcPr>
          <w:p w14:paraId="2CD190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项目团队规模</w:t>
            </w:r>
          </w:p>
          <w:p w14:paraId="004A3AA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（含开发团队）</w:t>
            </w:r>
          </w:p>
        </w:tc>
        <w:tc>
          <w:tcPr>
            <w:tcW w:w="7513" w:type="dxa"/>
            <w:gridSpan w:val="2"/>
            <w:vAlign w:val="center"/>
          </w:tcPr>
          <w:p w14:paraId="3ABA03C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□10人以下   □11-50人  □51-100人  □100人以上</w:t>
            </w:r>
          </w:p>
        </w:tc>
      </w:tr>
      <w:tr w14:paraId="4DBD4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2836" w:type="dxa"/>
            <w:vAlign w:val="center"/>
          </w:tcPr>
          <w:p w14:paraId="308FC5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项目案例类型</w:t>
            </w:r>
          </w:p>
        </w:tc>
        <w:tc>
          <w:tcPr>
            <w:tcW w:w="7513" w:type="dxa"/>
            <w:gridSpan w:val="2"/>
            <w:vAlign w:val="center"/>
          </w:tcPr>
          <w:p w14:paraId="16A186C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基础设施建设</w:t>
            </w:r>
            <w:r>
              <w:rPr>
                <w:rFonts w:hint="eastAsia"/>
                <w:sz w:val="28"/>
                <w:szCs w:val="28"/>
              </w:rPr>
              <w:t xml:space="preserve">  □</w:t>
            </w:r>
            <w:r>
              <w:rPr>
                <w:sz w:val="28"/>
                <w:szCs w:val="28"/>
              </w:rPr>
              <w:t>信息安全</w:t>
            </w:r>
            <w:r>
              <w:rPr>
                <w:rFonts w:hint="eastAsia"/>
                <w:sz w:val="28"/>
                <w:szCs w:val="28"/>
              </w:rPr>
              <w:t xml:space="preserve">  □</w:t>
            </w:r>
            <w:r>
              <w:rPr>
                <w:sz w:val="28"/>
                <w:szCs w:val="28"/>
              </w:rPr>
              <w:t>软件</w:t>
            </w:r>
            <w:r>
              <w:rPr>
                <w:rFonts w:hint="eastAsia"/>
                <w:sz w:val="28"/>
                <w:szCs w:val="28"/>
              </w:rPr>
              <w:t>开发  □视频联网与应用  □移动系统与应用  □大数据治理与应用  □运营与</w:t>
            </w:r>
            <w:r>
              <w:rPr>
                <w:sz w:val="28"/>
                <w:szCs w:val="28"/>
              </w:rPr>
              <w:t>服务</w:t>
            </w:r>
            <w:r>
              <w:rPr>
                <w:rFonts w:hint="eastAsia"/>
                <w:sz w:val="28"/>
                <w:szCs w:val="28"/>
              </w:rPr>
              <w:t xml:space="preserve">   □其他</w:t>
            </w:r>
          </w:p>
        </w:tc>
      </w:tr>
      <w:tr w14:paraId="537A7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6" w:type="dxa"/>
            <w:vAlign w:val="center"/>
          </w:tcPr>
          <w:p w14:paraId="4439DB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是否适合考察</w:t>
            </w:r>
          </w:p>
        </w:tc>
        <w:tc>
          <w:tcPr>
            <w:tcW w:w="7513" w:type="dxa"/>
            <w:gridSpan w:val="2"/>
            <w:vAlign w:val="center"/>
          </w:tcPr>
          <w:p w14:paraId="78E7BEA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是否可以邀请其他同行甲方客户参观考察该项目案例</w:t>
            </w:r>
          </w:p>
          <w:p w14:paraId="7AA2D2B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□可以  □不可以</w:t>
            </w:r>
          </w:p>
        </w:tc>
      </w:tr>
    </w:tbl>
    <w:p w14:paraId="2942DB28">
      <w:pPr>
        <w:spacing w:line="360" w:lineRule="auto"/>
        <w:rPr>
          <w:rFonts w:ascii="Times New Roman" w:hAnsi="Times New Roman" w:eastAsia="仿宋_GB2312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43311FE">
      <w:pPr>
        <w:spacing w:line="360" w:lineRule="auto"/>
        <w:jc w:val="center"/>
        <w:rPr>
          <w:rFonts w:hint="eastAsia" w:ascii="黑体" w:hAnsi="黑体" w:eastAsia="黑体" w:cs="Times New Roman"/>
          <w:sz w:val="48"/>
          <w:szCs w:val="48"/>
        </w:rPr>
      </w:pPr>
      <w:r>
        <w:rPr>
          <w:rFonts w:hint="eastAsia" w:ascii="黑体" w:hAnsi="黑体" w:eastAsia="黑体" w:cs="Times New Roman"/>
          <w:sz w:val="48"/>
          <w:szCs w:val="48"/>
        </w:rPr>
        <w:t>应用案例内容</w:t>
      </w:r>
    </w:p>
    <w:p w14:paraId="26970531">
      <w:pPr>
        <w:spacing w:line="360" w:lineRule="auto"/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一、建设背景（500字以内）</w:t>
      </w:r>
    </w:p>
    <w:p w14:paraId="659A97ED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介绍项目的建设背景情况，重点阐述原有的情况，遇到的哪些问题。</w:t>
      </w:r>
    </w:p>
    <w:p w14:paraId="3E23960E">
      <w:pPr>
        <w:spacing w:line="360" w:lineRule="auto"/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二、项目建设内容（3000字以内）</w:t>
      </w:r>
    </w:p>
    <w:p w14:paraId="705FA493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描述用户的主要需求和主要建设的内容，包括但不限于用户需求描述、总体架构和主要功能说明，主要功能说明应当对功能模块起到的作用进行阐述，可用图+功能说明的方式进行描述。</w:t>
      </w:r>
    </w:p>
    <w:p w14:paraId="5F8D4408">
      <w:pPr>
        <w:spacing w:line="360" w:lineRule="auto"/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三、优势特点（1000字以内）</w:t>
      </w:r>
    </w:p>
    <w:p w14:paraId="087ACD95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描述该项目中的创新应用，包括技术或者产品的创新、业务模式创新等方面的内容。</w:t>
      </w:r>
    </w:p>
    <w:p w14:paraId="6D42798F">
      <w:pPr>
        <w:spacing w:line="360" w:lineRule="auto"/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四、应用成效（1000字以内）</w:t>
      </w:r>
    </w:p>
    <w:p w14:paraId="0454BD72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的应用效果，包括从社会成效或经济成效等方面进行阐述，阐述放方法包括但不限于系统建设后对业务开展质量、效率与项目开展前的对比等一个或多个维度进行描述，并对该项目完成后，用户使用情况进行阐述。</w:t>
      </w:r>
    </w:p>
    <w:p w14:paraId="1C82A7F2">
      <w:pPr>
        <w:spacing w:line="360" w:lineRule="auto"/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五、推广前景（500字以内）</w:t>
      </w:r>
    </w:p>
    <w:p w14:paraId="2AE57DC4"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主要描述该项目案例使用的技术、产品、解决方案在行业内具有普遍性需求。</w:t>
      </w:r>
    </w:p>
    <w:p w14:paraId="67B179F2">
      <w:pPr>
        <w:spacing w:line="360" w:lineRule="auto"/>
        <w:rPr>
          <w:sz w:val="28"/>
          <w:szCs w:val="28"/>
        </w:rPr>
      </w:pPr>
    </w:p>
    <w:p w14:paraId="61FCE95C">
      <w:pPr>
        <w:spacing w:line="360" w:lineRule="auto"/>
        <w:rPr>
          <w:sz w:val="28"/>
          <w:szCs w:val="28"/>
        </w:rPr>
      </w:pPr>
    </w:p>
    <w:p w14:paraId="69E0DDBB">
      <w:pPr>
        <w:spacing w:line="360" w:lineRule="auto"/>
        <w:rPr>
          <w:sz w:val="28"/>
          <w:szCs w:val="28"/>
        </w:rPr>
      </w:pPr>
    </w:p>
    <w:p w14:paraId="12EDB8EE">
      <w:pPr>
        <w:spacing w:line="360" w:lineRule="auto"/>
        <w:rPr>
          <w:sz w:val="28"/>
          <w:szCs w:val="28"/>
        </w:rPr>
      </w:pPr>
    </w:p>
    <w:p w14:paraId="7C72CBD3">
      <w:pPr>
        <w:spacing w:line="360" w:lineRule="auto"/>
        <w:rPr>
          <w:rFonts w:ascii="Times New Roman" w:hAnsi="Times New Roman" w:eastAsia="仿宋_GB2312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E3A42E7">
      <w:pPr>
        <w:spacing w:line="360" w:lineRule="auto"/>
        <w:jc w:val="center"/>
        <w:rPr>
          <w:rFonts w:hint="eastAsia" w:ascii="黑体" w:hAnsi="黑体" w:eastAsia="黑体" w:cs="Times New Roman"/>
          <w:sz w:val="48"/>
          <w:szCs w:val="48"/>
        </w:rPr>
      </w:pPr>
      <w:r>
        <w:rPr>
          <w:rFonts w:hint="eastAsia" w:ascii="黑体" w:hAnsi="黑体" w:eastAsia="黑体" w:cs="Times New Roman"/>
          <w:sz w:val="48"/>
          <w:szCs w:val="48"/>
        </w:rPr>
        <w:t>证明材料</w:t>
      </w:r>
    </w:p>
    <w:p w14:paraId="61FD2284">
      <w:pPr>
        <w:spacing w:line="360" w:lineRule="auto"/>
        <w:ind w:firstLine="640" w:firstLineChars="200"/>
        <w:rPr>
          <w:rFonts w:ascii="仿宋_GB2312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1、该应用案例中采用了创新技术、创新产品、创新模式的，提供佐证材料包括不限于省级以上机构颁发的证明材料包括奖项、专利、证书等。</w:t>
      </w:r>
    </w:p>
    <w:p w14:paraId="219D56FE">
      <w:pPr>
        <w:spacing w:line="360" w:lineRule="auto"/>
        <w:ind w:firstLine="640" w:firstLineChars="200"/>
        <w:rPr>
          <w:rFonts w:ascii="仿宋_GB2312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2、该应用案例得到用户充分认可或社会认可的，提供佐证材料包括社会舆论正面评价（说明评价主体，信息来源）、用户对该项目的表扬信（需用户盖章）、用户使用评价意见（需用户盖章）等。</w:t>
      </w:r>
    </w:p>
    <w:p w14:paraId="3E903A0D">
      <w:pPr>
        <w:spacing w:line="360" w:lineRule="auto"/>
        <w:ind w:firstLine="640" w:firstLineChars="200"/>
        <w:rPr>
          <w:rFonts w:ascii="仿宋_GB2312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3、提供在2024年12月以前已经完成验收项目应用案例。应用案例证明文件包含对应的项目合同（含项目合同名称、合同盖章页）及项目验收报告等（含验收报告名称、验收意见和验收签字或盖章页等）。</w:t>
      </w:r>
    </w:p>
    <w:p w14:paraId="7081ED66">
      <w:pPr>
        <w:spacing w:line="360" w:lineRule="auto"/>
        <w:rPr>
          <w:rFonts w:ascii="Times New Roman" w:hAnsi="Times New Roman" w:eastAsia="仿宋_GB2312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1910" w:h="16840"/>
      <w:pgMar w:top="1219" w:right="1137" w:bottom="1219" w:left="11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C08"/>
    <w:rsid w:val="00004A99"/>
    <w:rsid w:val="00005191"/>
    <w:rsid w:val="00007D67"/>
    <w:rsid w:val="000123F0"/>
    <w:rsid w:val="000170BF"/>
    <w:rsid w:val="00022589"/>
    <w:rsid w:val="00022965"/>
    <w:rsid w:val="00026E75"/>
    <w:rsid w:val="00036F9C"/>
    <w:rsid w:val="000411A8"/>
    <w:rsid w:val="00041D0C"/>
    <w:rsid w:val="00041E88"/>
    <w:rsid w:val="00043106"/>
    <w:rsid w:val="0004774F"/>
    <w:rsid w:val="0005294D"/>
    <w:rsid w:val="000542A1"/>
    <w:rsid w:val="00055B71"/>
    <w:rsid w:val="00067C5E"/>
    <w:rsid w:val="000748D5"/>
    <w:rsid w:val="00076906"/>
    <w:rsid w:val="00086360"/>
    <w:rsid w:val="000B1319"/>
    <w:rsid w:val="000B512A"/>
    <w:rsid w:val="000C2068"/>
    <w:rsid w:val="000C68D0"/>
    <w:rsid w:val="000C795F"/>
    <w:rsid w:val="000D1178"/>
    <w:rsid w:val="000D1B00"/>
    <w:rsid w:val="000D33F9"/>
    <w:rsid w:val="000D57A9"/>
    <w:rsid w:val="000D5FE1"/>
    <w:rsid w:val="000D795F"/>
    <w:rsid w:val="000E3156"/>
    <w:rsid w:val="000F1416"/>
    <w:rsid w:val="000F3F44"/>
    <w:rsid w:val="000F5A86"/>
    <w:rsid w:val="000F5E85"/>
    <w:rsid w:val="000F6A07"/>
    <w:rsid w:val="0010408C"/>
    <w:rsid w:val="00112219"/>
    <w:rsid w:val="00117516"/>
    <w:rsid w:val="00130AF1"/>
    <w:rsid w:val="0013420E"/>
    <w:rsid w:val="00134760"/>
    <w:rsid w:val="00142E0F"/>
    <w:rsid w:val="001432D0"/>
    <w:rsid w:val="00146840"/>
    <w:rsid w:val="00153717"/>
    <w:rsid w:val="00163837"/>
    <w:rsid w:val="001647DA"/>
    <w:rsid w:val="00166272"/>
    <w:rsid w:val="00166608"/>
    <w:rsid w:val="00170F3E"/>
    <w:rsid w:val="00174AA3"/>
    <w:rsid w:val="00177600"/>
    <w:rsid w:val="00180DFF"/>
    <w:rsid w:val="00184C14"/>
    <w:rsid w:val="001873FA"/>
    <w:rsid w:val="00196936"/>
    <w:rsid w:val="001971D2"/>
    <w:rsid w:val="00197A0C"/>
    <w:rsid w:val="001B1776"/>
    <w:rsid w:val="001B2EEC"/>
    <w:rsid w:val="001B61DD"/>
    <w:rsid w:val="001C6C7B"/>
    <w:rsid w:val="001D49F8"/>
    <w:rsid w:val="001D6F5A"/>
    <w:rsid w:val="001E05B4"/>
    <w:rsid w:val="001F72CA"/>
    <w:rsid w:val="00201CE2"/>
    <w:rsid w:val="00201D22"/>
    <w:rsid w:val="002035D6"/>
    <w:rsid w:val="00204F1F"/>
    <w:rsid w:val="002050CC"/>
    <w:rsid w:val="00213D97"/>
    <w:rsid w:val="00215FB8"/>
    <w:rsid w:val="00217DAE"/>
    <w:rsid w:val="00232E6A"/>
    <w:rsid w:val="002407EC"/>
    <w:rsid w:val="00253050"/>
    <w:rsid w:val="00253521"/>
    <w:rsid w:val="002620B3"/>
    <w:rsid w:val="00266E8B"/>
    <w:rsid w:val="00274F39"/>
    <w:rsid w:val="00283453"/>
    <w:rsid w:val="002944D5"/>
    <w:rsid w:val="002A0295"/>
    <w:rsid w:val="002A2935"/>
    <w:rsid w:val="002A5922"/>
    <w:rsid w:val="002A6036"/>
    <w:rsid w:val="002B33CF"/>
    <w:rsid w:val="002B5D3B"/>
    <w:rsid w:val="002B6408"/>
    <w:rsid w:val="002B715C"/>
    <w:rsid w:val="002C3B21"/>
    <w:rsid w:val="002D5916"/>
    <w:rsid w:val="002E00BA"/>
    <w:rsid w:val="002E4981"/>
    <w:rsid w:val="002F1A9B"/>
    <w:rsid w:val="0031635D"/>
    <w:rsid w:val="00323D62"/>
    <w:rsid w:val="00327848"/>
    <w:rsid w:val="00331431"/>
    <w:rsid w:val="003330E1"/>
    <w:rsid w:val="00333553"/>
    <w:rsid w:val="00336627"/>
    <w:rsid w:val="0035296E"/>
    <w:rsid w:val="00356C76"/>
    <w:rsid w:val="00363EBC"/>
    <w:rsid w:val="003677F9"/>
    <w:rsid w:val="003A04E7"/>
    <w:rsid w:val="003A63F4"/>
    <w:rsid w:val="003B38DC"/>
    <w:rsid w:val="003B7A8D"/>
    <w:rsid w:val="003D18D0"/>
    <w:rsid w:val="003D5811"/>
    <w:rsid w:val="003D73A6"/>
    <w:rsid w:val="003E0D9E"/>
    <w:rsid w:val="003E19C5"/>
    <w:rsid w:val="003E3159"/>
    <w:rsid w:val="003F0FA7"/>
    <w:rsid w:val="003F49A1"/>
    <w:rsid w:val="003F4A6F"/>
    <w:rsid w:val="004023E6"/>
    <w:rsid w:val="00403962"/>
    <w:rsid w:val="004108E2"/>
    <w:rsid w:val="004111F7"/>
    <w:rsid w:val="004268D7"/>
    <w:rsid w:val="004422EA"/>
    <w:rsid w:val="00451EFA"/>
    <w:rsid w:val="00453BEA"/>
    <w:rsid w:val="00454CE9"/>
    <w:rsid w:val="00460F69"/>
    <w:rsid w:val="00464993"/>
    <w:rsid w:val="004657D1"/>
    <w:rsid w:val="004657DE"/>
    <w:rsid w:val="004712AB"/>
    <w:rsid w:val="004A4B2F"/>
    <w:rsid w:val="004B02BE"/>
    <w:rsid w:val="004D0C70"/>
    <w:rsid w:val="004E0292"/>
    <w:rsid w:val="004E3B6F"/>
    <w:rsid w:val="004E47C0"/>
    <w:rsid w:val="004F40B0"/>
    <w:rsid w:val="00502C08"/>
    <w:rsid w:val="00505E59"/>
    <w:rsid w:val="005070E6"/>
    <w:rsid w:val="00507885"/>
    <w:rsid w:val="00526427"/>
    <w:rsid w:val="00526DB7"/>
    <w:rsid w:val="0052761E"/>
    <w:rsid w:val="00531E0F"/>
    <w:rsid w:val="005321B7"/>
    <w:rsid w:val="00534344"/>
    <w:rsid w:val="00536CFB"/>
    <w:rsid w:val="005379EE"/>
    <w:rsid w:val="00544063"/>
    <w:rsid w:val="00564CF9"/>
    <w:rsid w:val="005727DA"/>
    <w:rsid w:val="0058147F"/>
    <w:rsid w:val="00582750"/>
    <w:rsid w:val="00593499"/>
    <w:rsid w:val="00596D1D"/>
    <w:rsid w:val="005A0AED"/>
    <w:rsid w:val="005A23F1"/>
    <w:rsid w:val="005A5880"/>
    <w:rsid w:val="005A65CB"/>
    <w:rsid w:val="005B2C62"/>
    <w:rsid w:val="005B6F00"/>
    <w:rsid w:val="005C4D45"/>
    <w:rsid w:val="005D0193"/>
    <w:rsid w:val="005D26A4"/>
    <w:rsid w:val="005E1616"/>
    <w:rsid w:val="005E2AAE"/>
    <w:rsid w:val="005E3438"/>
    <w:rsid w:val="005E428C"/>
    <w:rsid w:val="00601859"/>
    <w:rsid w:val="00601E00"/>
    <w:rsid w:val="0060487F"/>
    <w:rsid w:val="00607771"/>
    <w:rsid w:val="00614FF5"/>
    <w:rsid w:val="00626044"/>
    <w:rsid w:val="0062651C"/>
    <w:rsid w:val="00627554"/>
    <w:rsid w:val="00627948"/>
    <w:rsid w:val="00633936"/>
    <w:rsid w:val="00643A15"/>
    <w:rsid w:val="00643B1E"/>
    <w:rsid w:val="00652475"/>
    <w:rsid w:val="00655EE0"/>
    <w:rsid w:val="00657625"/>
    <w:rsid w:val="006604B3"/>
    <w:rsid w:val="00676167"/>
    <w:rsid w:val="006848EF"/>
    <w:rsid w:val="00695D6B"/>
    <w:rsid w:val="006A462F"/>
    <w:rsid w:val="006A5447"/>
    <w:rsid w:val="006A7B90"/>
    <w:rsid w:val="006C2705"/>
    <w:rsid w:val="006C3B1A"/>
    <w:rsid w:val="006C4E15"/>
    <w:rsid w:val="006C736C"/>
    <w:rsid w:val="006D12F8"/>
    <w:rsid w:val="006E0AE2"/>
    <w:rsid w:val="006E2C50"/>
    <w:rsid w:val="006E3497"/>
    <w:rsid w:val="006F22AD"/>
    <w:rsid w:val="006F4E4B"/>
    <w:rsid w:val="00700BA6"/>
    <w:rsid w:val="0070437C"/>
    <w:rsid w:val="007118AA"/>
    <w:rsid w:val="007119E8"/>
    <w:rsid w:val="00714146"/>
    <w:rsid w:val="00720100"/>
    <w:rsid w:val="007314A3"/>
    <w:rsid w:val="007349DD"/>
    <w:rsid w:val="0074483C"/>
    <w:rsid w:val="00744D0D"/>
    <w:rsid w:val="00757A59"/>
    <w:rsid w:val="00763EB1"/>
    <w:rsid w:val="0077752E"/>
    <w:rsid w:val="007962E5"/>
    <w:rsid w:val="00796440"/>
    <w:rsid w:val="007A13D5"/>
    <w:rsid w:val="007A203D"/>
    <w:rsid w:val="007A57EA"/>
    <w:rsid w:val="007A7002"/>
    <w:rsid w:val="007B26A2"/>
    <w:rsid w:val="007D04A7"/>
    <w:rsid w:val="007D190C"/>
    <w:rsid w:val="007D5678"/>
    <w:rsid w:val="007D6BD0"/>
    <w:rsid w:val="007E01E6"/>
    <w:rsid w:val="007E0BBB"/>
    <w:rsid w:val="007E5D45"/>
    <w:rsid w:val="007F119B"/>
    <w:rsid w:val="007F1338"/>
    <w:rsid w:val="007F221C"/>
    <w:rsid w:val="007F333D"/>
    <w:rsid w:val="00801FA1"/>
    <w:rsid w:val="00810782"/>
    <w:rsid w:val="00821688"/>
    <w:rsid w:val="0083090B"/>
    <w:rsid w:val="00832ECF"/>
    <w:rsid w:val="0083472C"/>
    <w:rsid w:val="00837C66"/>
    <w:rsid w:val="008472D6"/>
    <w:rsid w:val="00860541"/>
    <w:rsid w:val="00860D68"/>
    <w:rsid w:val="00867B74"/>
    <w:rsid w:val="00872247"/>
    <w:rsid w:val="00882FAB"/>
    <w:rsid w:val="00884ABB"/>
    <w:rsid w:val="00884F95"/>
    <w:rsid w:val="008972EB"/>
    <w:rsid w:val="00897886"/>
    <w:rsid w:val="008A227F"/>
    <w:rsid w:val="008A55E4"/>
    <w:rsid w:val="008C3757"/>
    <w:rsid w:val="008D27FD"/>
    <w:rsid w:val="008D3514"/>
    <w:rsid w:val="008E2607"/>
    <w:rsid w:val="008E613C"/>
    <w:rsid w:val="008F2781"/>
    <w:rsid w:val="008F7C09"/>
    <w:rsid w:val="00902FAD"/>
    <w:rsid w:val="00903AC4"/>
    <w:rsid w:val="009104C4"/>
    <w:rsid w:val="00913616"/>
    <w:rsid w:val="0091416B"/>
    <w:rsid w:val="00917C9F"/>
    <w:rsid w:val="00932305"/>
    <w:rsid w:val="009334D4"/>
    <w:rsid w:val="00933550"/>
    <w:rsid w:val="009348B1"/>
    <w:rsid w:val="0093641A"/>
    <w:rsid w:val="009518BF"/>
    <w:rsid w:val="00954489"/>
    <w:rsid w:val="009663E1"/>
    <w:rsid w:val="009701E1"/>
    <w:rsid w:val="00972048"/>
    <w:rsid w:val="00980CB8"/>
    <w:rsid w:val="009944B3"/>
    <w:rsid w:val="009947FB"/>
    <w:rsid w:val="009970BD"/>
    <w:rsid w:val="00997DFD"/>
    <w:rsid w:val="009A04D5"/>
    <w:rsid w:val="009A6CE3"/>
    <w:rsid w:val="009C42C4"/>
    <w:rsid w:val="009D0266"/>
    <w:rsid w:val="009D68B3"/>
    <w:rsid w:val="009E6378"/>
    <w:rsid w:val="009E7330"/>
    <w:rsid w:val="00A35C53"/>
    <w:rsid w:val="00A61B32"/>
    <w:rsid w:val="00A62B75"/>
    <w:rsid w:val="00A64C87"/>
    <w:rsid w:val="00A662E9"/>
    <w:rsid w:val="00A6753A"/>
    <w:rsid w:val="00A71B60"/>
    <w:rsid w:val="00A744F8"/>
    <w:rsid w:val="00A76F1B"/>
    <w:rsid w:val="00A85F7E"/>
    <w:rsid w:val="00A9057C"/>
    <w:rsid w:val="00A909D3"/>
    <w:rsid w:val="00A91ADD"/>
    <w:rsid w:val="00A940A0"/>
    <w:rsid w:val="00A96E30"/>
    <w:rsid w:val="00AA3D8B"/>
    <w:rsid w:val="00AB1F2D"/>
    <w:rsid w:val="00AB7EF8"/>
    <w:rsid w:val="00AC632B"/>
    <w:rsid w:val="00AD071D"/>
    <w:rsid w:val="00AD20EF"/>
    <w:rsid w:val="00AE2F07"/>
    <w:rsid w:val="00AE70D1"/>
    <w:rsid w:val="00B272AB"/>
    <w:rsid w:val="00B346E6"/>
    <w:rsid w:val="00B34A55"/>
    <w:rsid w:val="00B47F5D"/>
    <w:rsid w:val="00B54730"/>
    <w:rsid w:val="00B735CD"/>
    <w:rsid w:val="00B7536F"/>
    <w:rsid w:val="00B83217"/>
    <w:rsid w:val="00B86335"/>
    <w:rsid w:val="00B947A8"/>
    <w:rsid w:val="00BA10F6"/>
    <w:rsid w:val="00BA143C"/>
    <w:rsid w:val="00BA3457"/>
    <w:rsid w:val="00BA3747"/>
    <w:rsid w:val="00BA5F04"/>
    <w:rsid w:val="00BB13C9"/>
    <w:rsid w:val="00BC45F0"/>
    <w:rsid w:val="00BC53A7"/>
    <w:rsid w:val="00BD2849"/>
    <w:rsid w:val="00BF1F90"/>
    <w:rsid w:val="00BF3082"/>
    <w:rsid w:val="00C0139B"/>
    <w:rsid w:val="00C07C04"/>
    <w:rsid w:val="00C237EA"/>
    <w:rsid w:val="00C25288"/>
    <w:rsid w:val="00C32F67"/>
    <w:rsid w:val="00C3498E"/>
    <w:rsid w:val="00C35E41"/>
    <w:rsid w:val="00C40813"/>
    <w:rsid w:val="00C43541"/>
    <w:rsid w:val="00C454C2"/>
    <w:rsid w:val="00C523F9"/>
    <w:rsid w:val="00C52CFD"/>
    <w:rsid w:val="00C602AB"/>
    <w:rsid w:val="00C61B7A"/>
    <w:rsid w:val="00C71534"/>
    <w:rsid w:val="00C71F9E"/>
    <w:rsid w:val="00C74AA6"/>
    <w:rsid w:val="00C76077"/>
    <w:rsid w:val="00C925F0"/>
    <w:rsid w:val="00CA0F75"/>
    <w:rsid w:val="00CA176D"/>
    <w:rsid w:val="00CA17B4"/>
    <w:rsid w:val="00CB085B"/>
    <w:rsid w:val="00CB0C4E"/>
    <w:rsid w:val="00CB5838"/>
    <w:rsid w:val="00CB6634"/>
    <w:rsid w:val="00CC6011"/>
    <w:rsid w:val="00CD3DB8"/>
    <w:rsid w:val="00CD6DC6"/>
    <w:rsid w:val="00CE552C"/>
    <w:rsid w:val="00CE6D05"/>
    <w:rsid w:val="00CE79DC"/>
    <w:rsid w:val="00CF1E5A"/>
    <w:rsid w:val="00CF4EB5"/>
    <w:rsid w:val="00D05016"/>
    <w:rsid w:val="00D15B0E"/>
    <w:rsid w:val="00D23868"/>
    <w:rsid w:val="00D24926"/>
    <w:rsid w:val="00D25845"/>
    <w:rsid w:val="00D25DFA"/>
    <w:rsid w:val="00D42602"/>
    <w:rsid w:val="00D51E7D"/>
    <w:rsid w:val="00D52AEE"/>
    <w:rsid w:val="00D54696"/>
    <w:rsid w:val="00D57F08"/>
    <w:rsid w:val="00D636EB"/>
    <w:rsid w:val="00D63844"/>
    <w:rsid w:val="00D703A4"/>
    <w:rsid w:val="00D70996"/>
    <w:rsid w:val="00D74BFD"/>
    <w:rsid w:val="00D8221B"/>
    <w:rsid w:val="00D92EF9"/>
    <w:rsid w:val="00D9316E"/>
    <w:rsid w:val="00DB1AC2"/>
    <w:rsid w:val="00DC4E55"/>
    <w:rsid w:val="00DD67F4"/>
    <w:rsid w:val="00DE30A1"/>
    <w:rsid w:val="00DE5BCD"/>
    <w:rsid w:val="00DE6239"/>
    <w:rsid w:val="00DF1277"/>
    <w:rsid w:val="00DF590E"/>
    <w:rsid w:val="00DF6B33"/>
    <w:rsid w:val="00E03042"/>
    <w:rsid w:val="00E07407"/>
    <w:rsid w:val="00E22DF4"/>
    <w:rsid w:val="00E239AF"/>
    <w:rsid w:val="00E42573"/>
    <w:rsid w:val="00E55BCC"/>
    <w:rsid w:val="00E57538"/>
    <w:rsid w:val="00E63F6D"/>
    <w:rsid w:val="00E71815"/>
    <w:rsid w:val="00E76273"/>
    <w:rsid w:val="00E7789C"/>
    <w:rsid w:val="00E77FA6"/>
    <w:rsid w:val="00E82F22"/>
    <w:rsid w:val="00E841F2"/>
    <w:rsid w:val="00E94EF3"/>
    <w:rsid w:val="00E96CA0"/>
    <w:rsid w:val="00E971D6"/>
    <w:rsid w:val="00E9768F"/>
    <w:rsid w:val="00EB60A4"/>
    <w:rsid w:val="00EB62DF"/>
    <w:rsid w:val="00EB6C0A"/>
    <w:rsid w:val="00EC15B4"/>
    <w:rsid w:val="00EC2722"/>
    <w:rsid w:val="00EC5D7A"/>
    <w:rsid w:val="00EC7A36"/>
    <w:rsid w:val="00EE3634"/>
    <w:rsid w:val="00EF0720"/>
    <w:rsid w:val="00EF0D04"/>
    <w:rsid w:val="00EF49D9"/>
    <w:rsid w:val="00EF6B9C"/>
    <w:rsid w:val="00F02037"/>
    <w:rsid w:val="00F102FC"/>
    <w:rsid w:val="00F16ED7"/>
    <w:rsid w:val="00F23C82"/>
    <w:rsid w:val="00F34E87"/>
    <w:rsid w:val="00F42FD5"/>
    <w:rsid w:val="00F60F0B"/>
    <w:rsid w:val="00F72312"/>
    <w:rsid w:val="00F802DA"/>
    <w:rsid w:val="00F81559"/>
    <w:rsid w:val="00F939C5"/>
    <w:rsid w:val="00FA0A22"/>
    <w:rsid w:val="00FA28D3"/>
    <w:rsid w:val="00FA63F7"/>
    <w:rsid w:val="00FA660B"/>
    <w:rsid w:val="00FB4A51"/>
    <w:rsid w:val="00FC1582"/>
    <w:rsid w:val="00FC23C4"/>
    <w:rsid w:val="00FC6F01"/>
    <w:rsid w:val="00FE5876"/>
    <w:rsid w:val="00FF0D9A"/>
    <w:rsid w:val="00FF1CF0"/>
    <w:rsid w:val="00FF4743"/>
    <w:rsid w:val="79A8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32"/>
      <w:szCs w:val="32"/>
      <w:lang w:val="zh-CN" w:bidi="zh-CN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正文文本 字符"/>
    <w:basedOn w:val="8"/>
    <w:link w:val="2"/>
    <w:qFormat/>
    <w:uiPriority w:val="1"/>
    <w:rPr>
      <w:rFonts w:ascii="宋体" w:hAnsi="宋体" w:eastAsia="宋体" w:cs="宋体"/>
      <w:kern w:val="0"/>
      <w:sz w:val="32"/>
      <w:szCs w:val="32"/>
      <w:lang w:val="zh-CN" w:bidi="zh-CN"/>
    </w:rPr>
  </w:style>
  <w:style w:type="table" w:customStyle="1" w:styleId="14">
    <w:name w:val="Table Normal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jc w:val="left"/>
    </w:pPr>
    <w:rPr>
      <w:rFonts w:ascii="Microsoft JhengHei" w:hAnsi="Microsoft JhengHei" w:eastAsia="Microsoft JhengHei" w:cs="Microsoft JhengHei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6</Pages>
  <Words>1321</Words>
  <Characters>1392</Characters>
  <Lines>12</Lines>
  <Paragraphs>3</Paragraphs>
  <TotalTime>411</TotalTime>
  <ScaleCrop>false</ScaleCrop>
  <LinksUpToDate>false</LinksUpToDate>
  <CharactersWithSpaces>1649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2024-04-18T05:38:00Z</dcterms:created>
  <dc:creator>Lenovo User</dc:creator>
  <cp:lastModifiedBy>哒仚</cp:lastModifiedBy>
  <cp:lastPrinted>2025-02-27T07:18:00Z</cp:lastPrinted>
  <dcterms:modified xsi:type="dcterms:W3CDTF">2025-03-07T02:21:47Z</dcterms:modified>
  <cp:revision>176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eyJoZGlkIjoiZjM1NWNmNGQ3ZTM2MTQ3NWUzNjUwNzFmOWZmODUyNmIiLCJ1c2VySWQiOiIzNjcwOTU1OTIifQ==</vt:lpwstr>
  </property>
  <property fmtid="{D5CDD505-2E9C-101B-9397-08002B2CF9AE}" pid="3" name="KSOProductBuildVer">
    <vt:lpwstr>2052-12.1.0.20305</vt:lpwstr>
  </property>
  <property fmtid="{D5CDD505-2E9C-101B-9397-08002B2CF9AE}" pid="4" name="ICV">
    <vt:lpwstr>148A8B20DEEE4F9694DFA9F53444057D_12</vt:lpwstr>
  </property>
</Properties>
</file>